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37" w:rsidRDefault="00FA6437" w:rsidP="00FA6437">
      <w:pPr>
        <w:pStyle w:val="NoSpacing"/>
        <w:jc w:val="center"/>
        <w:rPr>
          <w:rFonts w:ascii="Arial" w:hAnsi="Arial" w:cs="Arial"/>
          <w:b/>
          <w:lang w:val="en-GB"/>
        </w:rPr>
      </w:pPr>
    </w:p>
    <w:p w:rsidR="00FA6437" w:rsidRPr="00F828C7" w:rsidRDefault="00FA6437" w:rsidP="00FA6437">
      <w:pPr>
        <w:pStyle w:val="NoSpacing"/>
        <w:jc w:val="center"/>
        <w:rPr>
          <w:rFonts w:ascii="Arial" w:hAnsi="Arial" w:cs="Arial"/>
          <w:b/>
          <w:lang w:val="en-GB"/>
        </w:rPr>
      </w:pPr>
      <w:r w:rsidRPr="00F828C7">
        <w:rPr>
          <w:rFonts w:ascii="Arial" w:hAnsi="Arial" w:cs="Arial"/>
          <w:b/>
          <w:lang w:val="en-GB"/>
        </w:rPr>
        <w:t>Gates, doors and thresholds</w:t>
      </w:r>
    </w:p>
    <w:p w:rsidR="00FA6437" w:rsidRDefault="00FA6437" w:rsidP="00FA6437">
      <w:pPr>
        <w:pStyle w:val="NoSpacing"/>
        <w:jc w:val="center"/>
        <w:rPr>
          <w:rFonts w:ascii="Arial" w:hAnsi="Arial" w:cs="Arial"/>
          <w:i/>
          <w:lang w:val="en-GB"/>
        </w:rPr>
      </w:pPr>
      <w:r w:rsidRPr="00F828C7">
        <w:rPr>
          <w:rFonts w:ascii="Arial" w:hAnsi="Arial" w:cs="Arial"/>
          <w:i/>
          <w:lang w:val="en-GB"/>
        </w:rPr>
        <w:t>Psalm 121, John 10: 1-11</w:t>
      </w:r>
    </w:p>
    <w:p w:rsidR="00FA6437" w:rsidRDefault="00FA6437" w:rsidP="00FA6437">
      <w:pPr>
        <w:pStyle w:val="NoSpacing"/>
        <w:jc w:val="center"/>
        <w:rPr>
          <w:rFonts w:ascii="Arial" w:hAnsi="Arial" w:cs="Arial"/>
          <w:i/>
          <w:lang w:val="en-GB"/>
        </w:rPr>
      </w:pPr>
    </w:p>
    <w:p w:rsidR="00FA6437" w:rsidRDefault="00FA6437" w:rsidP="00FA6437">
      <w:pPr>
        <w:pStyle w:val="NoSpacing"/>
        <w:jc w:val="center"/>
        <w:rPr>
          <w:rFonts w:ascii="Arial" w:hAnsi="Arial" w:cs="Arial"/>
          <w:i/>
          <w:lang w:val="en-GB"/>
        </w:rPr>
      </w:pPr>
      <w:r>
        <w:rPr>
          <w:rFonts w:ascii="Arial" w:hAnsi="Arial" w:cs="Arial"/>
          <w:i/>
          <w:lang w:val="en-GB"/>
        </w:rPr>
        <w:t>26</w:t>
      </w:r>
      <w:r w:rsidRPr="00F828C7">
        <w:rPr>
          <w:rFonts w:ascii="Arial" w:hAnsi="Arial" w:cs="Arial"/>
          <w:i/>
          <w:vertAlign w:val="superscript"/>
          <w:lang w:val="en-GB"/>
        </w:rPr>
        <w:t>th</w:t>
      </w:r>
      <w:r>
        <w:rPr>
          <w:rFonts w:ascii="Arial" w:hAnsi="Arial" w:cs="Arial"/>
          <w:i/>
          <w:lang w:val="en-GB"/>
        </w:rPr>
        <w:t xml:space="preserve"> April 2026</w:t>
      </w:r>
    </w:p>
    <w:p w:rsidR="00FA6437" w:rsidRPr="00F828C7" w:rsidRDefault="00FA6437" w:rsidP="00FA6437">
      <w:pPr>
        <w:pStyle w:val="NoSpacing"/>
        <w:jc w:val="center"/>
        <w:rPr>
          <w:rFonts w:ascii="Arial" w:hAnsi="Arial" w:cs="Arial"/>
          <w:i/>
          <w:lang w:val="en-GB"/>
        </w:rPr>
      </w:pPr>
    </w:p>
    <w:p w:rsidR="00FA6437" w:rsidRPr="00F828C7" w:rsidRDefault="00FA6437" w:rsidP="00FA6437">
      <w:pPr>
        <w:pStyle w:val="NoSpacing"/>
        <w:ind w:firstLine="720"/>
        <w:jc w:val="both"/>
        <w:rPr>
          <w:rFonts w:ascii="Arial" w:hAnsi="Arial" w:cs="Arial"/>
          <w:lang w:val="en-GB"/>
        </w:rPr>
      </w:pPr>
      <w:r w:rsidRPr="00F828C7">
        <w:rPr>
          <w:rFonts w:ascii="Arial" w:hAnsi="Arial" w:cs="Arial"/>
          <w:lang w:val="en-GB"/>
        </w:rPr>
        <w:t>What a delight it is to welcome Molly and Freya into the family of God here at Amersham Free Church! We have just promised our prayers and support to Jenny and Michael and all, who will look after them as they grow up. We acknowledge all the care and time and energy that is involved in looking after a baby, but to do it multiplied by two and add one (and this is not a numbers game!), well, we can only marvel at!  And ask God, as we have just done to give them all the strength, and patience and wisdom, they need to fulfil their calling as guardians of these precious little human lives.</w:t>
      </w:r>
    </w:p>
    <w:p w:rsidR="00FA6437" w:rsidRPr="00F828C7" w:rsidRDefault="00FA6437" w:rsidP="00FA6437">
      <w:pPr>
        <w:pStyle w:val="NoSpacing"/>
        <w:ind w:firstLine="720"/>
        <w:jc w:val="both"/>
        <w:rPr>
          <w:rFonts w:ascii="Arial" w:hAnsi="Arial" w:cs="Arial"/>
          <w:lang w:val="en-GB"/>
        </w:rPr>
      </w:pPr>
      <w:r w:rsidRPr="00F828C7">
        <w:rPr>
          <w:rFonts w:ascii="Arial" w:hAnsi="Arial" w:cs="Arial"/>
          <w:lang w:val="en-GB"/>
        </w:rPr>
        <w:t>One way of looking at the significance of what they are doing, is seeing them as being a kind of gateway between their babies and the outside world. Initially, everything the babies experience comes through their parents (or whoever acts on their behalf). It is through Mum and Dad they first learn about feeling protected, safe and well-fed, of being clean and dry. It is through their smiles and concern they learn about love and joy, and all the other human emotions, and at this stage this is probably the sum-total of their little world. But wise parents know that this is only a stage, not a permanent state. The gates will soon have to open and the growing little lives have to be introduced to the world outside with all its possibilities and dangers. Before they know they will stand at the school gates and perhaps with heavy hearts will have to let them go to fend for themselves.</w:t>
      </w:r>
    </w:p>
    <w:p w:rsidR="00FA6437" w:rsidRPr="00F828C7" w:rsidRDefault="00FA6437" w:rsidP="00FA6437">
      <w:pPr>
        <w:pStyle w:val="NoSpacing"/>
        <w:ind w:firstLine="720"/>
        <w:jc w:val="both"/>
        <w:rPr>
          <w:rFonts w:ascii="Arial" w:hAnsi="Arial" w:cs="Arial"/>
          <w:lang w:val="en-GB"/>
        </w:rPr>
      </w:pPr>
      <w:r w:rsidRPr="00F828C7">
        <w:rPr>
          <w:rFonts w:ascii="Arial" w:hAnsi="Arial" w:cs="Arial"/>
          <w:lang w:val="en-GB"/>
        </w:rPr>
        <w:t xml:space="preserve">Well, perhaps reflecting on these aspects of parenting may help us to understand some of the issues raised by our Bible reading from John’s Gospel. It is an ancient text addressed to a group of early Christians who found themselves in a hostile world and needed reassurance about their faith. Today we celebrate with the Hickey family the baptism of Molly and Freya, but we may also note that the Church celebrates this day as Good Shepherd Sunday, hence, the choice of Bible reading, which focuses on the idea of sheep and shepherding. These ideas may sound quite remote to most of our experiences, but if we are able to look beyond the literal </w:t>
      </w:r>
      <w:r w:rsidRPr="00F828C7">
        <w:rPr>
          <w:rFonts w:ascii="Arial" w:hAnsi="Arial" w:cs="Arial"/>
          <w:lang w:val="en-GB"/>
        </w:rPr>
        <w:lastRenderedPageBreak/>
        <w:t>meaning and are willing to entertain their symbolism, they may have something to say to us.</w:t>
      </w:r>
    </w:p>
    <w:p w:rsidR="00FA6437" w:rsidRPr="00F828C7" w:rsidRDefault="00FA6437" w:rsidP="00FA6437">
      <w:pPr>
        <w:pStyle w:val="NoSpacing"/>
        <w:ind w:firstLine="720"/>
        <w:jc w:val="both"/>
        <w:rPr>
          <w:rFonts w:ascii="Arial" w:hAnsi="Arial" w:cs="Arial"/>
          <w:lang w:val="en-GB"/>
        </w:rPr>
      </w:pPr>
      <w:r w:rsidRPr="00F828C7">
        <w:rPr>
          <w:rFonts w:ascii="Arial" w:hAnsi="Arial" w:cs="Arial"/>
          <w:lang w:val="en-GB"/>
        </w:rPr>
        <w:t xml:space="preserve"> The designation ‘Good Shepherd’ is one of the already existing descriptions these first Christian gave to Jesus of Nazareth, whose life, death and resurrection had so drastically changed their lives. As they were initially, mainly Jewish people it was natural for them to turn to their Scriptures – our Old Testament as they were trying to make sense of their Jesus-experience. That is where the idea of the Good Shepherd comes from, where, among other places in the 23</w:t>
      </w:r>
      <w:r w:rsidRPr="00F828C7">
        <w:rPr>
          <w:rFonts w:ascii="Arial" w:hAnsi="Arial" w:cs="Arial"/>
          <w:vertAlign w:val="superscript"/>
          <w:lang w:val="en-GB"/>
        </w:rPr>
        <w:t>rd</w:t>
      </w:r>
      <w:r w:rsidRPr="00F828C7">
        <w:rPr>
          <w:rFonts w:ascii="Arial" w:hAnsi="Arial" w:cs="Arial"/>
          <w:lang w:val="en-GB"/>
        </w:rPr>
        <w:t xml:space="preserve"> Psalm God is seen as the Good Shepherd of the people. The Gospel passage Andrew read to us today contains various references to the ordinary lives of Jesus’ followers using the language of sheep farming. We hear about sheepfolds and doors, doorkeepers and shepherds, all there to protect the sheep and we also hear about thieves and robbers and other dangers that threaten the well-being of the flock. A few weeks ago we were able to learn about the Shepherd, when Ian reflected on the 23</w:t>
      </w:r>
      <w:r w:rsidRPr="00F828C7">
        <w:rPr>
          <w:rFonts w:ascii="Arial" w:hAnsi="Arial" w:cs="Arial"/>
          <w:vertAlign w:val="superscript"/>
          <w:lang w:val="en-GB"/>
        </w:rPr>
        <w:t>rd</w:t>
      </w:r>
      <w:r w:rsidRPr="00F828C7">
        <w:rPr>
          <w:rFonts w:ascii="Arial" w:hAnsi="Arial" w:cs="Arial"/>
          <w:lang w:val="en-GB"/>
        </w:rPr>
        <w:t xml:space="preserve"> Psalm and talked about the spirituality of vulnerability. Today we are looking at one of the other symbols used in this passage, where Jesus is described as the door. </w:t>
      </w:r>
    </w:p>
    <w:p w:rsidR="00FA6437" w:rsidRPr="00F828C7" w:rsidRDefault="00FA6437" w:rsidP="00FA6437">
      <w:pPr>
        <w:pStyle w:val="NoSpacing"/>
        <w:ind w:firstLine="720"/>
        <w:jc w:val="both"/>
        <w:rPr>
          <w:rFonts w:ascii="Arial" w:hAnsi="Arial" w:cs="Arial"/>
          <w:lang w:val="en-GB"/>
        </w:rPr>
      </w:pPr>
      <w:r w:rsidRPr="00F828C7">
        <w:rPr>
          <w:rFonts w:ascii="Arial" w:hAnsi="Arial" w:cs="Arial"/>
          <w:lang w:val="en-GB"/>
        </w:rPr>
        <w:t>Well, we all know about doors, gates, or thresholds. We use them every day and we can easily understand their symbolic meaning as well. They are there to provide a division between two worlds and their point is that they can be closed or open. They come in all shapes and sizes and their symbolism has not escaped the attention of artists and film makers. In Lewis Carroll’s story ’Through the Looking glass’, it is a mirror that takes Alice into another back-to-front universe. Some years ago there was a fantasy TV series, called ‘Lost in Austen’. In it Amanda Price a 21</w:t>
      </w:r>
      <w:r w:rsidRPr="00F828C7">
        <w:rPr>
          <w:rFonts w:ascii="Arial" w:hAnsi="Arial" w:cs="Arial"/>
          <w:vertAlign w:val="superscript"/>
          <w:lang w:val="en-GB"/>
        </w:rPr>
        <w:t>st</w:t>
      </w:r>
      <w:r w:rsidRPr="00F828C7">
        <w:rPr>
          <w:rFonts w:ascii="Arial" w:hAnsi="Arial" w:cs="Arial"/>
          <w:lang w:val="en-GB"/>
        </w:rPr>
        <w:t xml:space="preserve"> century bored bank clerk from London finds a ‘gateway’ in her bathroom wall, through which she is able to enter the world of Mr Darcy and Elizabeth Bennett and become part of the Pride &amp; Prejudice story. And as we heard earlier, people can be seen as doors or gateways too. But whatever form these thresholds take they stand as places of transition, kind of turning points, through which there is a lot of coming and going.</w:t>
      </w:r>
    </w:p>
    <w:p w:rsidR="00FA6437" w:rsidRPr="00F828C7" w:rsidRDefault="00FA6437" w:rsidP="00FA6437">
      <w:pPr>
        <w:pStyle w:val="NoSpacing"/>
        <w:ind w:firstLine="720"/>
        <w:jc w:val="both"/>
        <w:rPr>
          <w:rFonts w:ascii="Arial" w:hAnsi="Arial" w:cs="Arial"/>
          <w:lang w:val="en-GB"/>
        </w:rPr>
      </w:pPr>
      <w:r w:rsidRPr="00F828C7">
        <w:rPr>
          <w:rFonts w:ascii="Arial" w:hAnsi="Arial" w:cs="Arial"/>
          <w:lang w:val="en-GB"/>
        </w:rPr>
        <w:t xml:space="preserve">So, what do we make of Jesus being the door? Can doors have spiritual significance? Well, it is certainly thought so by some followers of Judaism. For them doors are constant reminders of the great saving action by which God rescued their ancestors from their Egyptian captivity. So, there is a mounted parchment scroll in Jewish homes, called </w:t>
      </w:r>
      <w:r w:rsidRPr="00F828C7">
        <w:rPr>
          <w:rFonts w:ascii="Arial" w:hAnsi="Arial" w:cs="Arial"/>
          <w:i/>
          <w:lang w:val="en-GB"/>
        </w:rPr>
        <w:t xml:space="preserve">mezuzah. </w:t>
      </w:r>
      <w:r w:rsidRPr="00F828C7">
        <w:rPr>
          <w:rFonts w:ascii="Arial" w:hAnsi="Arial" w:cs="Arial"/>
          <w:lang w:val="en-GB"/>
        </w:rPr>
        <w:t xml:space="preserve">It is on the right hand side of their </w:t>
      </w:r>
      <w:r w:rsidRPr="00F828C7">
        <w:rPr>
          <w:rFonts w:ascii="Arial" w:hAnsi="Arial" w:cs="Arial"/>
          <w:lang w:val="en-GB"/>
        </w:rPr>
        <w:lastRenderedPageBreak/>
        <w:t xml:space="preserve">door post. Every time they come in or go out through the door, they touch the scroll and remember the commandment written on it: </w:t>
      </w:r>
      <w:r w:rsidRPr="00F828C7">
        <w:rPr>
          <w:rFonts w:ascii="Arial" w:hAnsi="Arial" w:cs="Arial"/>
          <w:i/>
          <w:lang w:val="en-GB"/>
        </w:rPr>
        <w:t>“Love the Lord your God with all your heart and all your soul and with all your strength...</w:t>
      </w:r>
      <w:proofErr w:type="gramStart"/>
      <w:r w:rsidRPr="00F828C7">
        <w:rPr>
          <w:rFonts w:ascii="Arial" w:hAnsi="Arial" w:cs="Arial"/>
          <w:i/>
          <w:lang w:val="en-GB"/>
        </w:rPr>
        <w:t>”.</w:t>
      </w:r>
      <w:proofErr w:type="gramEnd"/>
    </w:p>
    <w:p w:rsidR="00FA6437" w:rsidRPr="00F828C7" w:rsidRDefault="00FA6437" w:rsidP="00FA6437">
      <w:pPr>
        <w:pStyle w:val="NoSpacing"/>
        <w:ind w:firstLine="720"/>
        <w:jc w:val="both"/>
        <w:rPr>
          <w:rFonts w:ascii="Arial" w:hAnsi="Arial" w:cs="Arial"/>
          <w:lang w:val="en-GB"/>
        </w:rPr>
      </w:pPr>
      <w:r w:rsidRPr="00F828C7">
        <w:rPr>
          <w:rFonts w:ascii="Arial" w:hAnsi="Arial" w:cs="Arial"/>
          <w:lang w:val="en-GB"/>
        </w:rPr>
        <w:t>But what of us, Christians? What does it mean to us that Jesus is the door? Thinking about the nature of doors, when they are shut they represent the status quo, don’t they? They give comfort and safety and Christians through the ages tended to understand Jesus as the door mainly in these terms. With him you can find security, you are taken care of, your enemies can’t get at you, you are safe.  The idea is supported by the ancient Palestinian custom of some shepherds actually lying down across the entrance to the sheepfold to act as a human gate. Alternatively, Jesus as the door represents the way to God, the Father, which takes care of your future (after death) – you are saved. Now, these are all parts of Christians’ religious experiences, which have given meaning and strengthening of their faith down the centuries. And still do.</w:t>
      </w:r>
    </w:p>
    <w:p w:rsidR="00FA6437" w:rsidRPr="00F828C7" w:rsidRDefault="00FA6437" w:rsidP="00FA6437">
      <w:pPr>
        <w:pStyle w:val="NoSpacing"/>
        <w:ind w:firstLine="720"/>
        <w:jc w:val="both"/>
        <w:rPr>
          <w:rFonts w:ascii="Arial" w:hAnsi="Arial" w:cs="Arial"/>
          <w:lang w:val="en-GB"/>
        </w:rPr>
      </w:pPr>
      <w:r w:rsidRPr="00F828C7">
        <w:rPr>
          <w:rFonts w:ascii="Arial" w:hAnsi="Arial" w:cs="Arial"/>
          <w:lang w:val="en-GB"/>
        </w:rPr>
        <w:t xml:space="preserve">But, our Bible passage today seems to be more interested in Jesus as an open door. If we go back for a minute to the sheep farming picture, we can understand that the sheep could not survive very long being shut in within the sheepfold, however comfortable and secure they may feel within it. The life-giving pastures are to be found outside the door and to find them you have to go out into that world and embrace it with all its possibility and potential and face its dangers. In a way, it is a stepping into the unknown, it requires a ‘leap of faith’ as the saying goes. So, just like sheep, we too seem to spend our time constantly moving in and out and live in the tension of searching for wholeness and returning to security. </w:t>
      </w:r>
    </w:p>
    <w:p w:rsidR="00FA6437" w:rsidRPr="00F828C7" w:rsidRDefault="00FA6437" w:rsidP="00FA6437">
      <w:pPr>
        <w:pStyle w:val="NoSpacing"/>
        <w:ind w:firstLine="720"/>
        <w:jc w:val="both"/>
        <w:rPr>
          <w:rFonts w:ascii="Arial" w:hAnsi="Arial" w:cs="Arial"/>
          <w:lang w:val="en-GB"/>
        </w:rPr>
      </w:pPr>
      <w:r w:rsidRPr="00F828C7">
        <w:rPr>
          <w:rFonts w:ascii="Arial" w:hAnsi="Arial" w:cs="Arial"/>
          <w:lang w:val="en-GB"/>
        </w:rPr>
        <w:t xml:space="preserve">To me one of the messages of the picture ‘Jesus, the door’ is that it recognises the importance of both worlds and that Jesus himself provides the opening from one to the other. God knows our need for security, comfort and protection, but also our need for joy and abundance and feeling alive. And God does not restrict the blessing to the safe enclosure of the ‘sheepfold’, a church or a Christian community. For here the symbols cross over, the figure of the door merges into the figure of the Shepherd, who actually leads the flock out and goes ahead of them to face any danger and to find the rich pastures. So that life with God is not first and foremost about security, although that is part of it, but its purpose is abundant life. </w:t>
      </w:r>
    </w:p>
    <w:p w:rsidR="00FA6437" w:rsidRPr="00F828C7" w:rsidRDefault="00FA6437" w:rsidP="00FA6437">
      <w:pPr>
        <w:pStyle w:val="NoSpacing"/>
        <w:ind w:firstLine="720"/>
        <w:jc w:val="both"/>
        <w:rPr>
          <w:rFonts w:ascii="Arial" w:hAnsi="Arial" w:cs="Arial"/>
          <w:lang w:val="en-GB"/>
        </w:rPr>
      </w:pPr>
      <w:r w:rsidRPr="00F828C7">
        <w:rPr>
          <w:rFonts w:ascii="Arial" w:hAnsi="Arial" w:cs="Arial"/>
          <w:lang w:val="en-GB"/>
        </w:rPr>
        <w:t xml:space="preserve">And the other meaning is that just as the sheep go through the door one by one, they are known by the Shepherd individually, He calls them by name. He is as much a shepherd to the whole flock, as he is to every sheep personally. No wonder he is called Good Shepherd. But even that name is not quite adequate. For to translate the original word ‘good’, when we call him Good Shepherd, doesn’t capture the full meaning of the Greek word </w:t>
      </w:r>
      <w:proofErr w:type="spellStart"/>
      <w:r w:rsidRPr="00F828C7">
        <w:rPr>
          <w:rFonts w:ascii="Arial" w:hAnsi="Arial" w:cs="Arial"/>
          <w:i/>
          <w:lang w:val="en-GB"/>
        </w:rPr>
        <w:t>kalos</w:t>
      </w:r>
      <w:proofErr w:type="spellEnd"/>
      <w:r w:rsidRPr="00F828C7">
        <w:rPr>
          <w:rFonts w:ascii="Arial" w:hAnsi="Arial" w:cs="Arial"/>
          <w:i/>
          <w:lang w:val="en-GB"/>
        </w:rPr>
        <w:t>.</w:t>
      </w:r>
      <w:r w:rsidRPr="00F828C7">
        <w:rPr>
          <w:rFonts w:ascii="Arial" w:hAnsi="Arial" w:cs="Arial"/>
          <w:lang w:val="en-GB"/>
        </w:rPr>
        <w:t xml:space="preserve"> It can also contain the meaning of ‘noble’, ‘perfect’, ‘beautiful’ or even ‘wonderful’. With a wonderful Shepherd like that we can safely move in and out knowing that we are never alone.</w:t>
      </w:r>
    </w:p>
    <w:p w:rsidR="00FA6437" w:rsidRDefault="00FA6437" w:rsidP="00FA6437">
      <w:pPr>
        <w:pStyle w:val="NoSpacing"/>
        <w:ind w:firstLine="720"/>
        <w:jc w:val="both"/>
        <w:rPr>
          <w:rStyle w:val="text"/>
          <w:rFonts w:ascii="Arial" w:hAnsi="Arial" w:cs="Arial"/>
          <w:b/>
          <w:color w:val="000000"/>
        </w:rPr>
      </w:pPr>
      <w:r w:rsidRPr="00F828C7">
        <w:rPr>
          <w:rFonts w:ascii="Arial" w:hAnsi="Arial" w:cs="Arial"/>
          <w:lang w:val="en-GB"/>
        </w:rPr>
        <w:t>So that is our wish to Molly and Freya, to their parents and all who celebrate with them today. We have a God, who in Jesus Christ promised us life in all its fullness and assured us God’s very presence in our going out and our coming in. Just as the promise of Psalm 121 says: ‘</w:t>
      </w:r>
      <w:r w:rsidRPr="00F828C7">
        <w:rPr>
          <w:rStyle w:val="text"/>
          <w:rFonts w:ascii="Arial" w:hAnsi="Arial" w:cs="Arial"/>
          <w:i/>
          <w:color w:val="000000"/>
        </w:rPr>
        <w:t xml:space="preserve">The Lord will keep your going out and </w:t>
      </w:r>
      <w:proofErr w:type="gramStart"/>
      <w:r w:rsidRPr="00F828C7">
        <w:rPr>
          <w:rStyle w:val="text"/>
          <w:rFonts w:ascii="Arial" w:hAnsi="Arial" w:cs="Arial"/>
          <w:i/>
          <w:color w:val="000000"/>
        </w:rPr>
        <w:t>your</w:t>
      </w:r>
      <w:proofErr w:type="gramEnd"/>
      <w:r w:rsidRPr="00F828C7">
        <w:rPr>
          <w:rStyle w:val="text"/>
          <w:rFonts w:ascii="Arial" w:hAnsi="Arial" w:cs="Arial"/>
          <w:i/>
          <w:color w:val="000000"/>
        </w:rPr>
        <w:t xml:space="preserve"> coming in from this time on and forevermore’. </w:t>
      </w:r>
      <w:r w:rsidRPr="00F828C7">
        <w:rPr>
          <w:rStyle w:val="text"/>
          <w:rFonts w:ascii="Arial" w:hAnsi="Arial" w:cs="Arial"/>
          <w:b/>
          <w:color w:val="000000"/>
        </w:rPr>
        <w:t>Amen</w:t>
      </w:r>
    </w:p>
    <w:p w:rsidR="00FA6437" w:rsidRDefault="00FA6437" w:rsidP="00FA6437">
      <w:pPr>
        <w:pStyle w:val="NoSpacing"/>
        <w:jc w:val="both"/>
        <w:rPr>
          <w:rStyle w:val="text"/>
          <w:rFonts w:ascii="Arial" w:hAnsi="Arial" w:cs="Arial"/>
          <w:b/>
          <w:color w:val="000000"/>
        </w:rPr>
      </w:pPr>
    </w:p>
    <w:p w:rsidR="00FA6437" w:rsidRPr="00FA6437" w:rsidRDefault="00FA6437" w:rsidP="00FA6437">
      <w:pPr>
        <w:pStyle w:val="NoSpacing"/>
        <w:jc w:val="both"/>
        <w:rPr>
          <w:rFonts w:ascii="Arial" w:hAnsi="Arial" w:cs="Arial"/>
          <w:i/>
          <w:lang w:val="en-GB"/>
        </w:rPr>
      </w:pPr>
      <w:r>
        <w:rPr>
          <w:rStyle w:val="text"/>
          <w:rFonts w:ascii="Arial" w:hAnsi="Arial" w:cs="Arial"/>
          <w:i/>
          <w:color w:val="000000"/>
        </w:rPr>
        <w:t>Erna Stevenson</w:t>
      </w:r>
    </w:p>
    <w:p w:rsidR="00902625" w:rsidRPr="00902625" w:rsidRDefault="00902625" w:rsidP="00902625">
      <w:pPr>
        <w:jc w:val="both"/>
        <w:rPr>
          <w:rFonts w:ascii="Arial" w:hAnsi="Arial" w:cs="Arial"/>
          <w:i/>
        </w:rPr>
      </w:pPr>
    </w:p>
    <w:sectPr w:rsidR="00902625" w:rsidRPr="00902625" w:rsidSect="00C27418">
      <w:pgSz w:w="15840" w:h="12240" w:orient="landscape"/>
      <w:pgMar w:top="794" w:right="1021" w:bottom="794" w:left="1021" w:header="720" w:footer="720" w:gutter="0"/>
      <w:cols w:num="2" w:space="1050" w:equalWidth="0">
        <w:col w:w="6209" w:space="1050"/>
        <w:col w:w="65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savePreviewPicture/>
  <w:compat/>
  <w:rsids>
    <w:rsidRoot w:val="00A505B3"/>
    <w:rsid w:val="0016756C"/>
    <w:rsid w:val="001D54CD"/>
    <w:rsid w:val="001E2BE4"/>
    <w:rsid w:val="002A25FC"/>
    <w:rsid w:val="002D1CD4"/>
    <w:rsid w:val="003229A9"/>
    <w:rsid w:val="003C6538"/>
    <w:rsid w:val="003F30E7"/>
    <w:rsid w:val="00542402"/>
    <w:rsid w:val="00597DAE"/>
    <w:rsid w:val="007960D6"/>
    <w:rsid w:val="007A6EA7"/>
    <w:rsid w:val="00876CD1"/>
    <w:rsid w:val="00902625"/>
    <w:rsid w:val="00961F15"/>
    <w:rsid w:val="009627C6"/>
    <w:rsid w:val="00A505B3"/>
    <w:rsid w:val="00B62060"/>
    <w:rsid w:val="00BC29E0"/>
    <w:rsid w:val="00C044D1"/>
    <w:rsid w:val="00C27418"/>
    <w:rsid w:val="00C824D1"/>
    <w:rsid w:val="00CB7054"/>
    <w:rsid w:val="00CD1641"/>
    <w:rsid w:val="00CF2C9A"/>
    <w:rsid w:val="00D5512E"/>
    <w:rsid w:val="00F0253E"/>
    <w:rsid w:val="00FA6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5B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1"/>
    <w:rPr>
      <w:rFonts w:ascii="Tahoma" w:hAnsi="Tahoma" w:cs="Tahoma"/>
      <w:sz w:val="16"/>
      <w:szCs w:val="16"/>
    </w:rPr>
  </w:style>
  <w:style w:type="character" w:customStyle="1" w:styleId="WW8Num1z0">
    <w:name w:val="WW8Num1z0"/>
    <w:rsid w:val="00C044D1"/>
  </w:style>
  <w:style w:type="paragraph" w:styleId="Title">
    <w:name w:val="Title"/>
    <w:basedOn w:val="Normal"/>
    <w:link w:val="TitleChar"/>
    <w:qFormat/>
    <w:rsid w:val="001D54CD"/>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1D54CD"/>
    <w:rPr>
      <w:rFonts w:ascii="Times New Roman" w:eastAsia="Times New Roman" w:hAnsi="Times New Roman" w:cs="Times New Roman"/>
      <w:b/>
      <w:sz w:val="24"/>
      <w:szCs w:val="20"/>
      <w:lang w:val="en-GB"/>
    </w:rPr>
  </w:style>
  <w:style w:type="character" w:customStyle="1" w:styleId="text">
    <w:name w:val="text"/>
    <w:basedOn w:val="DefaultParagraphFont"/>
    <w:rsid w:val="00FA64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1250</Words>
  <Characters>7125</Characters>
  <Application>Microsoft Office Word</Application>
  <DocSecurity>0</DocSecurity>
  <Lines>59</Lines>
  <Paragraphs>16</Paragraphs>
  <ScaleCrop>false</ScaleCrop>
  <Company>Grizli777</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2025-03-24T10:13:00Z</dcterms:created>
  <dcterms:modified xsi:type="dcterms:W3CDTF">2026-04-27T09:14:00Z</dcterms:modified>
</cp:coreProperties>
</file>